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Revision 2.0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9 October 2020</w:t>
      </w:r>
    </w:p>
    <w:p w:rsidR="00000000" w:rsidDel="00000000" w:rsidP="00000000" w:rsidRDefault="00000000" w:rsidRPr="00000000" w14:paraId="00000005">
      <w:pPr>
        <w:spacing w:after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Purpose </w:t>
      </w:r>
    </w:p>
    <w:p w:rsidR="00000000" w:rsidDel="00000000" w:rsidP="00000000" w:rsidRDefault="00000000" w:rsidRPr="00000000" w14:paraId="00000007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As a result of the recent decision to reduce on-campus activity, we are requiring any department that engages undergraduates to submit this safety plan supplement prior to restoring access to the undergraduate students. This would include lab researchers, work-study students, or other situations where an undergraduate needs to keep working during this period. </w:t>
      </w:r>
    </w:p>
    <w:p w:rsidR="00000000" w:rsidDel="00000000" w:rsidP="00000000" w:rsidRDefault="00000000" w:rsidRPr="00000000" w14:paraId="00000008">
      <w:pPr>
        <w:spacing w:after="120" w:line="240" w:lineRule="auto"/>
        <w:rPr>
          <w:color w:val="222222"/>
        </w:rPr>
      </w:pPr>
      <w:r w:rsidDel="00000000" w:rsidR="00000000" w:rsidRPr="00000000">
        <w:rPr>
          <w:rtl w:val="0"/>
        </w:rPr>
        <w:t xml:space="preserve">Please use this form to assist your </w:t>
      </w:r>
      <w:r w:rsidDel="00000000" w:rsidR="00000000" w:rsidRPr="00000000">
        <w:rPr>
          <w:rtl w:val="0"/>
        </w:rPr>
        <w:t xml:space="preserve">department</w:t>
      </w:r>
      <w:r w:rsidDel="00000000" w:rsidR="00000000" w:rsidRPr="00000000">
        <w:rPr>
          <w:rtl w:val="0"/>
        </w:rPr>
        <w:t xml:space="preserve">/unit/center </w:t>
      </w:r>
      <w:r w:rsidDel="00000000" w:rsidR="00000000" w:rsidRPr="00000000">
        <w:rPr>
          <w:rtl w:val="0"/>
        </w:rPr>
        <w:t xml:space="preserve">in assessing what changes may be needed.  Once completed, please submit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inehslab@lehigh.edu</w:t>
        </w:r>
      </w:hyperlink>
      <w:r w:rsidDel="00000000" w:rsidR="00000000" w:rsidRPr="00000000">
        <w:rPr>
          <w:rtl w:val="0"/>
        </w:rPr>
        <w:t xml:space="preserve">.  You may also use this email address for any questions about th</w:t>
      </w:r>
      <w:r w:rsidDel="00000000" w:rsidR="00000000" w:rsidRPr="00000000">
        <w:rPr>
          <w:rtl w:val="0"/>
        </w:rPr>
        <w:t xml:space="preserve">is supplement.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20"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120" w:line="240" w:lineRule="auto"/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Department and Location</w:t>
      </w:r>
    </w:p>
    <w:tbl>
      <w:tblPr>
        <w:tblStyle w:val="Table1"/>
        <w:tblW w:w="9435.0" w:type="dxa"/>
        <w:jc w:val="left"/>
        <w:tblInd w:w="7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4080"/>
        <w:gridCol w:w="2925"/>
        <w:tblGridChange w:id="0">
          <w:tblGrid>
            <w:gridCol w:w="2430"/>
            <w:gridCol w:w="4080"/>
            <w:gridCol w:w="2925"/>
          </w:tblGrid>
        </w:tblGridChange>
      </w:tblGrid>
      <w:tr>
        <w:trPr>
          <w:trHeight w:val="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Department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Location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Building &amp; Room(s)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hd w:fill="ffffff" w:val="clear"/>
        <w:spacing w:after="120"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120" w:line="240" w:lineRule="auto"/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Department Point of Contact</w:t>
      </w:r>
    </w:p>
    <w:p w:rsidR="00000000" w:rsidDel="00000000" w:rsidP="00000000" w:rsidRDefault="00000000" w:rsidRPr="00000000" w14:paraId="00000014">
      <w:pPr>
        <w:shd w:fill="ffffff" w:val="clear"/>
        <w:spacing w:after="120" w:line="240" w:lineRule="auto"/>
        <w:ind w:left="720" w:firstLine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Please designate a primary and secondary faculty/staff contact for activity</w:t>
      </w:r>
    </w:p>
    <w:tbl>
      <w:tblPr>
        <w:tblStyle w:val="Table2"/>
        <w:tblW w:w="9465.0" w:type="dxa"/>
        <w:jc w:val="left"/>
        <w:tblInd w:w="8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1470"/>
        <w:gridCol w:w="1800"/>
        <w:gridCol w:w="1590"/>
        <w:gridCol w:w="1590"/>
        <w:gridCol w:w="1590"/>
        <w:tblGridChange w:id="0">
          <w:tblGrid>
            <w:gridCol w:w="1425"/>
            <w:gridCol w:w="1470"/>
            <w:gridCol w:w="1800"/>
            <w:gridCol w:w="1590"/>
            <w:gridCol w:w="1590"/>
            <w:gridCol w:w="1590"/>
          </w:tblGrid>
        </w:tblGridChange>
      </w:tblGrid>
      <w:tr>
        <w:trPr>
          <w:trHeight w:val="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Name /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Dept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Mobile</w:t>
            </w:r>
          </w:p>
        </w:tc>
      </w:tr>
      <w:tr>
        <w:trPr>
          <w:trHeight w:val="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Primary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Secondary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hd w:fill="ffffff" w:val="clear"/>
        <w:spacing w:after="120"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120" w:line="240" w:lineRule="auto"/>
        <w:ind w:left="720" w:hanging="360"/>
        <w:rPr>
          <w:b w:val="1"/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List of Undergraduate(s)</w:t>
      </w:r>
    </w:p>
    <w:p w:rsidR="00000000" w:rsidDel="00000000" w:rsidP="00000000" w:rsidRDefault="00000000" w:rsidRPr="00000000" w14:paraId="00000029">
      <w:pPr>
        <w:shd w:fill="ffffff" w:val="clear"/>
        <w:spacing w:after="120" w:line="240" w:lineRule="auto"/>
        <w:ind w:left="72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Provide a list of all </w:t>
      </w:r>
      <w:r w:rsidDel="00000000" w:rsidR="00000000" w:rsidRPr="00000000">
        <w:rPr>
          <w:color w:val="222222"/>
          <w:rtl w:val="0"/>
        </w:rPr>
        <w:t xml:space="preserve">undergraduates who will be accessing the space</w:t>
      </w:r>
    </w:p>
    <w:p w:rsidR="00000000" w:rsidDel="00000000" w:rsidP="00000000" w:rsidRDefault="00000000" w:rsidRPr="00000000" w14:paraId="0000002A">
      <w:pPr>
        <w:shd w:fill="ffffff" w:val="clear"/>
        <w:spacing w:after="120"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20.371747211895" w:type="dxa"/>
        <w:jc w:val="left"/>
        <w:tblInd w:w="7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.9851301115242"/>
        <w:gridCol w:w="727.6951672862454"/>
        <w:gridCol w:w="915.8921933085502"/>
        <w:gridCol w:w="1410"/>
        <w:gridCol w:w="1860"/>
        <w:gridCol w:w="2145.446096654275"/>
        <w:gridCol w:w="2120.3531598513014"/>
        <w:tblGridChange w:id="0">
          <w:tblGrid>
            <w:gridCol w:w="940.9851301115242"/>
            <w:gridCol w:w="727.6951672862454"/>
            <w:gridCol w:w="915.8921933085502"/>
            <w:gridCol w:w="1410"/>
            <w:gridCol w:w="1860"/>
            <w:gridCol w:w="2145.446096654275"/>
            <w:gridCol w:w="2120.3531598513014"/>
          </w:tblGrid>
        </w:tblGridChange>
      </w:tblGrid>
      <w:tr>
        <w:trPr>
          <w:trHeight w:val="7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When will UG be in space?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Is space private/shared?</w:t>
            </w:r>
          </w:p>
        </w:tc>
      </w:tr>
      <w:tr>
        <w:trPr>
          <w:trHeight w:val="41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hd w:fill="ffffff" w:val="clear"/>
        <w:spacing w:after="120"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120"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120"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hd w:fill="ffffff" w:val="clear"/>
        <w:spacing w:after="120" w:line="240" w:lineRule="auto"/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Approvals</w:t>
      </w:r>
    </w:p>
    <w:p w:rsidR="00000000" w:rsidDel="00000000" w:rsidP="00000000" w:rsidRDefault="00000000" w:rsidRPr="00000000" w14:paraId="00000044">
      <w:pPr>
        <w:shd w:fill="ffffff" w:val="clear"/>
        <w:spacing w:after="120"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35.0" w:type="dxa"/>
        <w:jc w:val="left"/>
        <w:tblInd w:w="7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240"/>
        <w:gridCol w:w="3270"/>
        <w:gridCol w:w="2925"/>
        <w:tblGridChange w:id="0">
          <w:tblGrid>
            <w:gridCol w:w="3240"/>
            <w:gridCol w:w="3270"/>
            <w:gridCol w:w="2925"/>
          </w:tblGrid>
        </w:tblGridChange>
      </w:tblGrid>
      <w:tr>
        <w:trPr>
          <w:trHeight w:val="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120" w:line="240" w:lineRule="auto"/>
              <w:jc w:val="right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Chair or Department</w:t>
            </w:r>
            <w:r w:rsidDel="00000000" w:rsidR="00000000" w:rsidRPr="00000000">
              <w:rPr>
                <w:b w:val="1"/>
                <w:rtl w:val="0"/>
              </w:rPr>
              <w:t xml:space="preserve"> /Unit/Center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 Head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120" w:line="240" w:lineRule="auto"/>
              <w:jc w:val="right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Signature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120" w:line="240" w:lineRule="auto"/>
              <w:jc w:val="right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Date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120" w:line="240" w:lineRule="auto"/>
              <w:jc w:val="right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Dean or AVP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120" w:line="240" w:lineRule="auto"/>
              <w:jc w:val="right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Signature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120" w:line="240" w:lineRule="auto"/>
              <w:jc w:val="right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Date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120"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hd w:fill="ffffff" w:val="clear"/>
        <w:spacing w:after="120"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120"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120" w:line="24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For LU CRT/EHS Use Only</w:t>
      </w:r>
    </w:p>
    <w:p w:rsidR="00000000" w:rsidDel="00000000" w:rsidP="00000000" w:rsidRDefault="00000000" w:rsidRPr="00000000" w14:paraId="0000005A">
      <w:pPr>
        <w:shd w:fill="ffffff" w:val="clear"/>
        <w:spacing w:after="120" w:line="240" w:lineRule="auto"/>
        <w:rPr>
          <w:i w:val="1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5.0" w:type="dxa"/>
        <w:jc w:val="left"/>
        <w:tblInd w:w="7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240"/>
        <w:gridCol w:w="3270"/>
        <w:gridCol w:w="2925"/>
        <w:tblGridChange w:id="0">
          <w:tblGrid>
            <w:gridCol w:w="3240"/>
            <w:gridCol w:w="3270"/>
            <w:gridCol w:w="2925"/>
          </w:tblGrid>
        </w:tblGridChange>
      </w:tblGrid>
      <w:tr>
        <w:trPr>
          <w:trHeight w:val="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120" w:line="240" w:lineRule="auto"/>
              <w:jc w:val="right"/>
              <w:rPr>
                <w:i w:val="1"/>
                <w:color w:val="222222"/>
              </w:rPr>
            </w:pPr>
            <w:r w:rsidDel="00000000" w:rsidR="00000000" w:rsidRPr="00000000">
              <w:rPr>
                <w:i w:val="1"/>
                <w:color w:val="222222"/>
                <w:rtl w:val="0"/>
              </w:rPr>
              <w:t xml:space="preserve">Date Received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120" w:line="240" w:lineRule="auto"/>
              <w:rPr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120" w:line="240" w:lineRule="auto"/>
              <w:jc w:val="right"/>
              <w:rPr>
                <w:i w:val="1"/>
                <w:color w:val="222222"/>
              </w:rPr>
            </w:pPr>
            <w:r w:rsidDel="00000000" w:rsidR="00000000" w:rsidRPr="00000000">
              <w:rPr>
                <w:i w:val="1"/>
                <w:color w:val="222222"/>
                <w:rtl w:val="0"/>
              </w:rPr>
              <w:t xml:space="preserve">LU CRT Review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120" w:line="240" w:lineRule="auto"/>
              <w:rPr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120" w:line="240" w:lineRule="auto"/>
              <w:jc w:val="right"/>
              <w:rPr>
                <w:i w:val="1"/>
                <w:color w:val="222222"/>
              </w:rPr>
            </w:pPr>
            <w:r w:rsidDel="00000000" w:rsidR="00000000" w:rsidRPr="00000000">
              <w:rPr>
                <w:i w:val="1"/>
                <w:color w:val="222222"/>
                <w:rtl w:val="0"/>
              </w:rPr>
              <w:t xml:space="preserve">EHS Review Approval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120" w:line="240" w:lineRule="auto"/>
              <w:rPr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hd w:fill="ffffff" w:val="clear"/>
        <w:spacing w:after="120"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080" w:top="108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tabs>
        <w:tab w:val="right" w:pos="10800"/>
      </w:tabs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ab/>
      <w:t xml:space="preserve">Safety Supplement - UG Access v2.0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tabs>
        <w:tab w:val="right" w:pos="10800"/>
      </w:tabs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Safety Plan Supplement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376363" cy="294409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6363" cy="29440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tabs>
        <w:tab w:val="right" w:pos="10800"/>
      </w:tabs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Undergraduate Access Form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inehslab@lehigh.ed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